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EF61" w14:textId="77777777" w:rsidR="00DD0C2C" w:rsidRDefault="00646ED5">
      <w:pPr>
        <w:pStyle w:val="a3"/>
        <w:rPr>
          <w:rFonts w:ascii="HY신명조" w:eastAsia="HY신명조"/>
          <w:color w:val="0000FF"/>
        </w:rPr>
      </w:pPr>
      <w:r>
        <w:fldChar w:fldCharType="begin"/>
      </w:r>
      <w:r>
        <w:fldChar w:fldCharType="end"/>
      </w:r>
    </w:p>
    <w:tbl>
      <w:tblPr>
        <w:tblOverlap w:val="never"/>
        <w:tblW w:w="100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954"/>
        <w:gridCol w:w="2773"/>
        <w:gridCol w:w="226"/>
        <w:gridCol w:w="1868"/>
        <w:gridCol w:w="3624"/>
      </w:tblGrid>
      <w:tr w:rsidR="00DD0C2C" w14:paraId="06270953" w14:textId="77777777">
        <w:trPr>
          <w:cantSplit/>
          <w:trHeight w:val="787"/>
        </w:trPr>
        <w:tc>
          <w:tcPr>
            <w:tcW w:w="10076" w:type="dxa"/>
            <w:gridSpan w:val="6"/>
            <w:tcBorders>
              <w:top w:val="none" w:sz="11" w:space="0" w:color="auto"/>
              <w:left w:val="none" w:sz="11" w:space="0" w:color="auto"/>
              <w:bottom w:val="single" w:sz="15" w:space="0" w:color="000000"/>
              <w:right w:val="none" w:sz="11" w:space="0" w:color="auto"/>
              <w:tl2br w:val="nil"/>
              <w:tr2bl w:val="nil"/>
            </w:tcBorders>
            <w:vAlign w:val="center"/>
          </w:tcPr>
          <w:p w14:paraId="51D226CB" w14:textId="77777777" w:rsidR="00DD0C2C" w:rsidRDefault="00646ED5" w:rsidP="00C646A4">
            <w:pPr>
              <w:pStyle w:val="a3"/>
              <w:wordWrap/>
              <w:spacing w:line="234" w:lineRule="auto"/>
              <w:jc w:val="center"/>
              <w:rPr>
                <w:rFonts w:ascii="굴림" w:eastAsia="굴림"/>
                <w:sz w:val="48"/>
              </w:rPr>
            </w:pPr>
            <w:r>
              <w:rPr>
                <w:rFonts w:ascii="굴림" w:eastAsia="굴림"/>
                <w:sz w:val="48"/>
              </w:rPr>
              <w:t>강의계획서</w:t>
            </w:r>
          </w:p>
        </w:tc>
      </w:tr>
      <w:tr w:rsidR="00DD0C2C" w14:paraId="6508E1C0" w14:textId="77777777">
        <w:trPr>
          <w:cantSplit/>
          <w:trHeight w:val="372"/>
        </w:trPr>
        <w:tc>
          <w:tcPr>
            <w:tcW w:w="158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9D64E2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프로그램명</w:t>
            </w:r>
          </w:p>
        </w:tc>
        <w:tc>
          <w:tcPr>
            <w:tcW w:w="8491" w:type="dxa"/>
            <w:gridSpan w:val="4"/>
            <w:tcBorders>
              <w:top w:val="single" w:sz="15" w:space="0" w:color="000000"/>
              <w:left w:val="single" w:sz="2" w:space="0" w:color="000000"/>
              <w:bottom w:val="single" w:sz="4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0B3400A1" w14:textId="45187E69" w:rsidR="00DD0C2C" w:rsidRDefault="00646ED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/>
                <w:b/>
                <w:bCs/>
              </w:rPr>
              <w:t>지역주민 재테크</w:t>
            </w:r>
            <w:r w:rsidR="00D35DAF">
              <w:rPr>
                <w:rFonts w:ascii="굴림" w:eastAsia="굴림" w:hint="eastAsia"/>
                <w:b/>
                <w:bCs/>
              </w:rPr>
              <w:t xml:space="preserve"> 및 금융교육</w:t>
            </w:r>
            <w:r>
              <w:rPr>
                <w:rFonts w:ascii="굴림" w:eastAsia="굴림"/>
                <w:b/>
                <w:bCs/>
              </w:rPr>
              <w:t xml:space="preserve"> 세미나</w:t>
            </w:r>
          </w:p>
        </w:tc>
      </w:tr>
      <w:tr w:rsidR="00DD0C2C" w14:paraId="5C60FCBB" w14:textId="77777777">
        <w:trPr>
          <w:cantSplit/>
          <w:trHeight w:val="332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C9649C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강      사</w:t>
            </w:r>
          </w:p>
        </w:tc>
        <w:tc>
          <w:tcPr>
            <w:tcW w:w="849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692570B0" w14:textId="3B7DD70A" w:rsidR="00DD0C2C" w:rsidRDefault="00C646A4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S</w:t>
            </w:r>
            <w:r>
              <w:rPr>
                <w:rFonts w:ascii="굴림" w:eastAsia="굴림"/>
              </w:rPr>
              <w:t>amsung Financial Networks</w:t>
            </w:r>
            <w:r w:rsidR="00D35DAF">
              <w:rPr>
                <w:rFonts w:ascii="굴림" w:eastAsia="굴림" w:hint="eastAsia"/>
              </w:rPr>
              <w:t>강동현</w:t>
            </w:r>
            <w:r w:rsidR="00646ED5">
              <w:rPr>
                <w:rFonts w:ascii="굴림" w:eastAsia="굴림"/>
              </w:rPr>
              <w:t xml:space="preserve"> 강사</w:t>
            </w:r>
          </w:p>
        </w:tc>
      </w:tr>
      <w:tr w:rsidR="00DD0C2C" w14:paraId="0814A591" w14:textId="77777777" w:rsidTr="00FB09DF">
        <w:trPr>
          <w:cantSplit/>
          <w:trHeight w:val="684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15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CC8840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대      상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EFD40CF" w14:textId="77777777" w:rsidR="00DD0C2C" w:rsidRDefault="00D35DAF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금융교육이 필요한</w:t>
            </w:r>
          </w:p>
          <w:p w14:paraId="3493AB75" w14:textId="35946EEA" w:rsidR="00D35DAF" w:rsidRDefault="00D35DAF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사회 초년생</w:t>
            </w:r>
            <w:r w:rsidR="00E55BAD">
              <w:rPr>
                <w:rFonts w:ascii="굴림" w:eastAsia="굴림" w:hint="eastAsia"/>
              </w:rPr>
              <w:t xml:space="preserve"> 및 취약계층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2587CA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강의 기간 및 시간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5AD71384" w14:textId="1434FEC9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총</w:t>
            </w:r>
            <w:r w:rsidR="00D35DAF">
              <w:rPr>
                <w:rFonts w:ascii="굴림" w:eastAsia="굴림" w:hint="eastAsia"/>
              </w:rPr>
              <w:t>2</w:t>
            </w:r>
            <w:r>
              <w:rPr>
                <w:rFonts w:ascii="굴림" w:eastAsia="굴림"/>
              </w:rPr>
              <w:t xml:space="preserve">회, 1시간30분~2시간씩 </w:t>
            </w:r>
          </w:p>
        </w:tc>
      </w:tr>
      <w:tr w:rsidR="00DD0C2C" w14:paraId="3F3BCD6D" w14:textId="77777777">
        <w:trPr>
          <w:cantSplit/>
          <w:trHeight w:val="1036"/>
        </w:trPr>
        <w:tc>
          <w:tcPr>
            <w:tcW w:w="1585" w:type="dxa"/>
            <w:gridSpan w:val="2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2073C2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목표</w:t>
            </w:r>
          </w:p>
        </w:tc>
        <w:tc>
          <w:tcPr>
            <w:tcW w:w="8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4705A946" w14:textId="5A2A924D" w:rsidR="00DD0C2C" w:rsidRDefault="00646ED5">
            <w:pPr>
              <w:pStyle w:val="a3"/>
              <w:ind w:left="100" w:right="10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지역주민들의 </w:t>
            </w:r>
            <w:r w:rsidR="00D35DAF">
              <w:rPr>
                <w:rFonts w:ascii="굴림" w:eastAsia="굴림" w:hint="eastAsia"/>
              </w:rPr>
              <w:t>재테크 및 금융지식 배움을 통한 금융사기 예방.</w:t>
            </w:r>
            <w:r w:rsidR="00D35DAF">
              <w:rPr>
                <w:rFonts w:ascii="굴림" w:eastAsia="굴림"/>
              </w:rPr>
              <w:t xml:space="preserve"> </w:t>
            </w:r>
            <w:r w:rsidR="00D35DAF">
              <w:rPr>
                <w:rFonts w:ascii="굴림" w:eastAsia="굴림" w:hint="eastAsia"/>
              </w:rPr>
              <w:t>올바른 금융지식 함양</w:t>
            </w:r>
          </w:p>
        </w:tc>
      </w:tr>
      <w:tr w:rsidR="00DD0C2C" w14:paraId="19908F89" w14:textId="77777777">
        <w:trPr>
          <w:cantSplit/>
          <w:trHeight w:val="332"/>
        </w:trPr>
        <w:tc>
          <w:tcPr>
            <w:tcW w:w="1585" w:type="dxa"/>
            <w:gridSpan w:val="2"/>
            <w:tcBorders>
              <w:top w:val="single" w:sz="2" w:space="0" w:color="000000"/>
              <w:left w:val="single" w:sz="15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44B71F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개인준비물</w:t>
            </w:r>
          </w:p>
        </w:tc>
        <w:tc>
          <w:tcPr>
            <w:tcW w:w="849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0B320904" w14:textId="607FC565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필기 종이 및 필기류, 질문을 위한 본인의 </w:t>
            </w:r>
            <w:r w:rsidR="002B2055">
              <w:rPr>
                <w:rFonts w:ascii="굴림" w:eastAsia="굴림" w:hint="eastAsia"/>
              </w:rPr>
              <w:t>금융지식</w:t>
            </w:r>
            <w:r>
              <w:rPr>
                <w:rFonts w:ascii="굴림" w:eastAsia="굴림"/>
              </w:rPr>
              <w:t xml:space="preserve"> 파악</w:t>
            </w:r>
          </w:p>
        </w:tc>
      </w:tr>
      <w:tr w:rsidR="00DD0C2C" w14:paraId="4DA1FEC2" w14:textId="77777777">
        <w:trPr>
          <w:cantSplit/>
          <w:trHeight w:val="332"/>
        </w:trPr>
        <w:tc>
          <w:tcPr>
            <w:tcW w:w="1585" w:type="dxa"/>
            <w:gridSpan w:val="2"/>
            <w:tcBorders>
              <w:top w:val="single" w:sz="4" w:space="0" w:color="000000"/>
              <w:left w:val="single" w:sz="15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DF2D45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강의실 준비물</w:t>
            </w:r>
          </w:p>
        </w:tc>
        <w:tc>
          <w:tcPr>
            <w:tcW w:w="8491" w:type="dxa"/>
            <w:gridSpan w:val="4"/>
            <w:tcBorders>
              <w:top w:val="single" w:sz="4" w:space="0" w:color="000000"/>
              <w:left w:val="single" w:sz="2" w:space="0" w:color="000000"/>
              <w:bottom w:val="single" w:sz="9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61D89A3D" w14:textId="6897A9C6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빔프로젝터, ppt 포인터</w:t>
            </w:r>
            <w:r w:rsidR="004334CD">
              <w:rPr>
                <w:rFonts w:ascii="굴림" w:eastAsia="굴림" w:hint="eastAsia"/>
              </w:rPr>
              <w:t>,</w:t>
            </w:r>
            <w:r w:rsidR="004334CD">
              <w:rPr>
                <w:rFonts w:ascii="굴림" w:eastAsia="굴림"/>
              </w:rPr>
              <w:t xml:space="preserve"> </w:t>
            </w:r>
            <w:r w:rsidR="004334CD">
              <w:rPr>
                <w:rFonts w:ascii="굴림" w:eastAsia="굴림" w:hint="eastAsia"/>
              </w:rPr>
              <w:t>마이크(강의실 크기에 따라 다름</w:t>
            </w:r>
            <w:r w:rsidR="004334CD">
              <w:rPr>
                <w:rFonts w:ascii="굴림" w:eastAsia="굴림"/>
              </w:rPr>
              <w:t>)</w:t>
            </w:r>
          </w:p>
        </w:tc>
      </w:tr>
      <w:tr w:rsidR="00DD0C2C" w14:paraId="44597956" w14:textId="77777777">
        <w:trPr>
          <w:cantSplit/>
          <w:trHeight w:val="332"/>
        </w:trPr>
        <w:tc>
          <w:tcPr>
            <w:tcW w:w="10076" w:type="dxa"/>
            <w:gridSpan w:val="6"/>
            <w:tcBorders>
              <w:top w:val="single" w:sz="9" w:space="0" w:color="000000"/>
              <w:left w:val="single" w:sz="15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5AB74831" w14:textId="290B1BA5" w:rsidR="00DD0C2C" w:rsidRDefault="00847CB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 w:hint="eastAsia"/>
                <w:b/>
                <w:bCs/>
              </w:rPr>
              <w:t>차</w:t>
            </w:r>
            <w:r>
              <w:rPr>
                <w:rFonts w:ascii="굴림" w:eastAsia="굴림"/>
                <w:b/>
                <w:bCs/>
              </w:rPr>
              <w:t xml:space="preserve"> 시</w:t>
            </w:r>
            <w:r w:rsidR="00646ED5">
              <w:rPr>
                <w:rFonts w:ascii="굴림" w:eastAsia="굴림"/>
                <w:b/>
                <w:bCs/>
              </w:rPr>
              <w:t xml:space="preserve">  별   강  의  계  획</w:t>
            </w:r>
          </w:p>
        </w:tc>
      </w:tr>
      <w:tr w:rsidR="00DD0C2C" w14:paraId="7458EF67" w14:textId="77777777" w:rsidTr="00FB09DF">
        <w:trPr>
          <w:cantSplit/>
          <w:trHeight w:val="332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90A38C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/>
                <w:b/>
                <w:bCs/>
              </w:rPr>
              <w:t>차시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DEFA64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/>
                <w:b/>
                <w:bCs/>
              </w:rPr>
              <w:t>날짜</w:t>
            </w: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38A192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/>
                <w:b/>
                <w:bCs/>
              </w:rPr>
              <w:t>강의 주제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3A9B56AD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  <w:b/>
                <w:bCs/>
              </w:rPr>
            </w:pPr>
            <w:r>
              <w:rPr>
                <w:rFonts w:ascii="굴림" w:eastAsia="굴림"/>
                <w:b/>
                <w:bCs/>
              </w:rPr>
              <w:t>세 부 내 용</w:t>
            </w:r>
          </w:p>
        </w:tc>
      </w:tr>
      <w:tr w:rsidR="00DD0C2C" w14:paraId="46019C7B" w14:textId="77777777" w:rsidTr="00FB09DF">
        <w:trPr>
          <w:cantSplit/>
          <w:trHeight w:val="632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E54A57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1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61B244" w14:textId="77777777" w:rsidR="00DD0C2C" w:rsidRDefault="00DD0C2C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BA5B92" w14:textId="77777777" w:rsidR="00DD0C2C" w:rsidRDefault="00C21A4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2</w:t>
            </w:r>
            <w:r>
              <w:rPr>
                <w:rFonts w:ascii="굴림" w:eastAsia="굴림"/>
              </w:rPr>
              <w:t>024</w:t>
            </w:r>
            <w:r>
              <w:rPr>
                <w:rFonts w:ascii="굴림" w:eastAsia="굴림" w:hint="eastAsia"/>
              </w:rPr>
              <w:t>년도 경제흐</w:t>
            </w:r>
            <w:r w:rsidR="00FB09DF">
              <w:rPr>
                <w:rFonts w:ascii="굴림" w:eastAsia="굴림" w:hint="eastAsia"/>
              </w:rPr>
              <w:t>름과</w:t>
            </w:r>
          </w:p>
          <w:p w14:paraId="1C009932" w14:textId="33B14C06" w:rsidR="00FB09DF" w:rsidRDefault="00FB09D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그에 따른 우리의 대처방안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5E01D95F" w14:textId="30CC5D99" w:rsidR="00DD0C2C" w:rsidRDefault="00646ED5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대한민국 경제 흐름 파악 </w:t>
            </w:r>
          </w:p>
          <w:p w14:paraId="07FCFE6C" w14:textId="37B7D55F" w:rsidR="00DD0C2C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기준금리와 우리가 접하는 시중금리의 차이</w:t>
            </w:r>
          </w:p>
          <w:p w14:paraId="0FB93C6B" w14:textId="75006D7C" w:rsidR="00DD0C2C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기준금리 변화에 따라 우리가 대처해야 하는 법</w:t>
            </w:r>
          </w:p>
          <w:p w14:paraId="504F9DC7" w14:textId="77777777" w:rsidR="00DD0C2C" w:rsidRDefault="00646ED5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단리와 복리 차이, 가로저축과 세로저축</w:t>
            </w:r>
          </w:p>
          <w:p w14:paraId="1964AB05" w14:textId="4893D033" w:rsidR="00DD0C2C" w:rsidRDefault="00FB09DF" w:rsidP="00C21A4F">
            <w:pPr>
              <w:pStyle w:val="a3"/>
              <w:ind w:left="6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-</w:t>
            </w:r>
            <w:r>
              <w:rPr>
                <w:rFonts w:ascii="굴림" w:eastAsia="굴림" w:hint="eastAsia"/>
              </w:rPr>
              <w:t>Q</w:t>
            </w:r>
            <w:r>
              <w:rPr>
                <w:rFonts w:ascii="굴림" w:eastAsia="굴림"/>
              </w:rPr>
              <w:t>&amp;A</w:t>
            </w:r>
          </w:p>
        </w:tc>
      </w:tr>
      <w:tr w:rsidR="00DD0C2C" w14:paraId="12470C58" w14:textId="77777777" w:rsidTr="00CE3712">
        <w:trPr>
          <w:cantSplit/>
          <w:trHeight w:val="510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D0754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6F09E4" w14:textId="77777777" w:rsidR="00DD0C2C" w:rsidRDefault="00DD0C2C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216E33" w14:textId="77777777" w:rsidR="00DD0C2C" w:rsidRDefault="00C21A4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금융 </w:t>
            </w:r>
            <w:r>
              <w:rPr>
                <w:rFonts w:ascii="굴림" w:eastAsia="굴림"/>
              </w:rPr>
              <w:t>3</w:t>
            </w:r>
            <w:r>
              <w:rPr>
                <w:rFonts w:ascii="굴림" w:eastAsia="굴림" w:hint="eastAsia"/>
              </w:rPr>
              <w:t>사의 구조와 이해</w:t>
            </w:r>
          </w:p>
          <w:p w14:paraId="46DB4AA4" w14:textId="78234AD5" w:rsidR="00C21A4F" w:rsidRDefault="00C21A4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분산투자란?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65CB551C" w14:textId="5E831590" w:rsidR="00DD0C2C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재무삼각형을 통한 금융 </w:t>
            </w:r>
            <w:r>
              <w:rPr>
                <w:rFonts w:ascii="굴림" w:eastAsia="굴림"/>
              </w:rPr>
              <w:t>3</w:t>
            </w:r>
            <w:r>
              <w:rPr>
                <w:rFonts w:ascii="굴림" w:eastAsia="굴림" w:hint="eastAsia"/>
              </w:rPr>
              <w:t>사의 구조</w:t>
            </w:r>
          </w:p>
          <w:p w14:paraId="232991E5" w14:textId="77777777" w:rsidR="00DD0C2C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분산투자란 정확히 무엇인가?</w:t>
            </w:r>
          </w:p>
          <w:p w14:paraId="37FCE609" w14:textId="77777777" w:rsidR="00C21A4F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사회 초년생이 접하는 </w:t>
            </w:r>
            <w:r>
              <w:rPr>
                <w:rFonts w:ascii="굴림" w:eastAsia="굴림"/>
              </w:rPr>
              <w:t>7</w:t>
            </w:r>
            <w:r>
              <w:rPr>
                <w:rFonts w:ascii="굴림" w:eastAsia="굴림" w:hint="eastAsia"/>
              </w:rPr>
              <w:t>가지 금융상품</w:t>
            </w:r>
          </w:p>
          <w:p w14:paraId="5DF4C56F" w14:textId="2CB43207" w:rsidR="00FB09DF" w:rsidRDefault="00FB09DF" w:rsidP="00847CB5">
            <w:pPr>
              <w:pStyle w:val="a3"/>
              <w:ind w:left="60"/>
              <w:rPr>
                <w:rFonts w:ascii="굴림" w:eastAsia="굴림"/>
              </w:rPr>
            </w:pPr>
          </w:p>
        </w:tc>
      </w:tr>
      <w:tr w:rsidR="00DD0C2C" w14:paraId="7B9A5C79" w14:textId="77777777" w:rsidTr="00FB09DF">
        <w:trPr>
          <w:cantSplit/>
          <w:trHeight w:val="632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B1375A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3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A5580E" w14:textId="77777777" w:rsidR="00DD0C2C" w:rsidRDefault="00DD0C2C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2FDB30" w14:textId="2720462B" w:rsidR="00DD0C2C" w:rsidRDefault="00D35DA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추가 요청 강의</w:t>
            </w:r>
            <w:r>
              <w:rPr>
                <w:rFonts w:ascii="굴림" w:eastAsia="굴림"/>
              </w:rPr>
              <w:br/>
              <w:t>(</w:t>
            </w:r>
            <w:r>
              <w:rPr>
                <w:rFonts w:ascii="굴림" w:eastAsia="굴림" w:hint="eastAsia"/>
              </w:rPr>
              <w:t>노후 자산 대비</w:t>
            </w:r>
            <w:r>
              <w:rPr>
                <w:rFonts w:ascii="굴림" w:eastAsia="굴림"/>
              </w:rPr>
              <w:t>)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503D0944" w14:textId="621A1664" w:rsidR="00C21A4F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연금의 </w:t>
            </w:r>
            <w:r>
              <w:rPr>
                <w:rFonts w:ascii="굴림" w:eastAsia="굴림"/>
              </w:rPr>
              <w:t>3</w:t>
            </w:r>
            <w:r>
              <w:rPr>
                <w:rFonts w:ascii="굴림" w:eastAsia="굴림" w:hint="eastAsia"/>
              </w:rPr>
              <w:t>층구</w:t>
            </w:r>
            <w:r w:rsidR="00FB09DF">
              <w:rPr>
                <w:rFonts w:ascii="굴림" w:eastAsia="굴림" w:hint="eastAsia"/>
              </w:rPr>
              <w:t>조</w:t>
            </w:r>
          </w:p>
          <w:p w14:paraId="76F51CEA" w14:textId="32B1209E" w:rsidR="00DD0C2C" w:rsidRDefault="00C21A4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퇴직금 </w:t>
            </w:r>
            <w:r>
              <w:rPr>
                <w:rFonts w:ascii="굴림" w:eastAsia="굴림"/>
              </w:rPr>
              <w:t xml:space="preserve">vs </w:t>
            </w:r>
            <w:r>
              <w:rPr>
                <w:rFonts w:ascii="굴림" w:eastAsia="굴림" w:hint="eastAsia"/>
              </w:rPr>
              <w:t>퇴직연금</w:t>
            </w:r>
          </w:p>
          <w:p w14:paraId="5C27C9D8" w14:textId="41876B01" w:rsidR="00DD0C2C" w:rsidRDefault="00FB09DF" w:rsidP="00847CB5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D</w:t>
            </w:r>
            <w:r>
              <w:rPr>
                <w:rFonts w:ascii="굴림" w:eastAsia="굴림"/>
              </w:rPr>
              <w:t>B</w:t>
            </w:r>
            <w:r>
              <w:rPr>
                <w:rFonts w:ascii="굴림" w:eastAsia="굴림" w:hint="eastAsia"/>
              </w:rPr>
              <w:t>형,</w:t>
            </w:r>
            <w:r>
              <w:rPr>
                <w:rFonts w:ascii="굴림" w:eastAsia="굴림"/>
              </w:rPr>
              <w:t xml:space="preserve"> DC</w:t>
            </w:r>
            <w:r>
              <w:rPr>
                <w:rFonts w:ascii="굴림" w:eastAsia="굴림" w:hint="eastAsia"/>
              </w:rPr>
              <w:t>형,</w:t>
            </w:r>
            <w:r>
              <w:rPr>
                <w:rFonts w:ascii="굴림" w:eastAsia="굴림"/>
              </w:rPr>
              <w:t xml:space="preserve"> IRP</w:t>
            </w:r>
            <w:r>
              <w:rPr>
                <w:rFonts w:ascii="굴림" w:eastAsia="굴림" w:hint="eastAsia"/>
              </w:rPr>
              <w:t>란?</w:t>
            </w:r>
          </w:p>
          <w:p w14:paraId="7D775BCD" w14:textId="266BDBCA" w:rsidR="00DD0C2C" w:rsidRDefault="00FB09D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개인연금의 종류 비과세와 세액공제 차이</w:t>
            </w:r>
          </w:p>
          <w:p w14:paraId="5E9EC073" w14:textId="0B49E8F4" w:rsidR="00FB09DF" w:rsidRDefault="00FB09DF" w:rsidP="00FB09DF">
            <w:pPr>
              <w:pStyle w:val="a3"/>
              <w:ind w:left="6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-</w:t>
            </w:r>
            <w:r>
              <w:rPr>
                <w:rFonts w:ascii="굴림" w:eastAsia="굴림"/>
              </w:rPr>
              <w:t xml:space="preserve">펀드, 변액 등으로 굴려지는 개인연금, </w:t>
            </w:r>
          </w:p>
          <w:p w14:paraId="6709BCBC" w14:textId="35B006D4" w:rsidR="00DD0C2C" w:rsidRPr="00FB09DF" w:rsidRDefault="00FB09DF" w:rsidP="00847CB5">
            <w:pPr>
              <w:pStyle w:val="a3"/>
              <w:ind w:left="60" w:firstLineChars="100" w:firstLine="20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퇴직연금 펀드 관리법</w:t>
            </w:r>
            <w:r>
              <w:rPr>
                <w:rFonts w:ascii="굴림" w:eastAsia="굴림" w:hint="eastAsia"/>
              </w:rPr>
              <w:t>과 공시이율 형 연금</w:t>
            </w:r>
          </w:p>
        </w:tc>
      </w:tr>
      <w:tr w:rsidR="00DD0C2C" w14:paraId="1137696A" w14:textId="77777777" w:rsidTr="00FB09DF">
        <w:trPr>
          <w:cantSplit/>
          <w:trHeight w:val="632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5222ED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1299D1" w14:textId="77777777" w:rsidR="00DD0C2C" w:rsidRDefault="00DD0C2C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F08B35" w14:textId="77777777" w:rsidR="00DD0C2C" w:rsidRDefault="00D35DA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추가 요청 강의</w:t>
            </w:r>
          </w:p>
          <w:p w14:paraId="1BA3B7DA" w14:textId="3986578A" w:rsidR="00D35DAF" w:rsidRDefault="00D35DA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(금융 투자시 유의점 및 참고사항</w:t>
            </w:r>
            <w:r>
              <w:rPr>
                <w:rFonts w:ascii="굴림" w:eastAsia="굴림"/>
              </w:rPr>
              <w:t>)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523861C6" w14:textId="47266B91" w:rsidR="00DD0C2C" w:rsidRDefault="00FB09D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주식 투자시 필수로 보아야 할 항목</w:t>
            </w:r>
          </w:p>
          <w:p w14:paraId="580BD773" w14:textId="74A46597" w:rsidR="00DD0C2C" w:rsidRDefault="00FB09D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 xml:space="preserve">펀드와 </w:t>
            </w:r>
            <w:r>
              <w:rPr>
                <w:rFonts w:ascii="굴림" w:eastAsia="굴림"/>
              </w:rPr>
              <w:t>ETF</w:t>
            </w:r>
            <w:r>
              <w:rPr>
                <w:rFonts w:ascii="굴림" w:eastAsia="굴림" w:hint="eastAsia"/>
              </w:rPr>
              <w:t>의 차이</w:t>
            </w:r>
          </w:p>
          <w:p w14:paraId="59552D8B" w14:textId="77777777" w:rsidR="00DD0C2C" w:rsidRDefault="00646ED5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부동산 시장 파악하기</w:t>
            </w:r>
          </w:p>
          <w:p w14:paraId="33C11460" w14:textId="059FEDDB" w:rsidR="00DD0C2C" w:rsidRDefault="00646ED5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목돈 </w:t>
            </w:r>
            <w:r w:rsidR="00FB09DF">
              <w:rPr>
                <w:rFonts w:ascii="굴림" w:eastAsia="굴림" w:hint="eastAsia"/>
              </w:rPr>
              <w:t>굴</w:t>
            </w:r>
            <w:r>
              <w:rPr>
                <w:rFonts w:ascii="굴림" w:eastAsia="굴림"/>
              </w:rPr>
              <w:t>리는 다양한 재테크 알아보기</w:t>
            </w:r>
          </w:p>
        </w:tc>
      </w:tr>
      <w:tr w:rsidR="00DD0C2C" w14:paraId="0624B60E" w14:textId="77777777" w:rsidTr="00FB09DF">
        <w:trPr>
          <w:cantSplit/>
          <w:trHeight w:val="632"/>
        </w:trPr>
        <w:tc>
          <w:tcPr>
            <w:tcW w:w="631" w:type="dxa"/>
            <w:tcBorders>
              <w:top w:val="single" w:sz="2" w:space="0" w:color="000000"/>
              <w:left w:val="sing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F743F9" w14:textId="77777777" w:rsidR="00DD0C2C" w:rsidRDefault="00646ED5">
            <w:pPr>
              <w:pStyle w:val="a3"/>
              <w:wordWrap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5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F77289" w14:textId="77777777" w:rsidR="00DD0C2C" w:rsidRDefault="00DD0C2C">
            <w:pPr>
              <w:pStyle w:val="a3"/>
              <w:wordWrap/>
              <w:jc w:val="center"/>
              <w:rPr>
                <w:rFonts w:ascii="굴림" w:eastAsia="굴림"/>
              </w:rPr>
            </w:pPr>
          </w:p>
        </w:tc>
        <w:tc>
          <w:tcPr>
            <w:tcW w:w="2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F1CBC2" w14:textId="77777777" w:rsidR="00DD0C2C" w:rsidRDefault="00646ED5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추가 요청 강의</w:t>
            </w:r>
          </w:p>
          <w:p w14:paraId="1322B117" w14:textId="099535BC" w:rsidR="00DD0C2C" w:rsidRDefault="00D35DAF">
            <w:pPr>
              <w:pStyle w:val="xl65"/>
              <w:spacing w:line="288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(연말정산</w:t>
            </w:r>
            <w:r>
              <w:rPr>
                <w:rFonts w:ascii="굴림" w:eastAsia="굴림"/>
              </w:rPr>
              <w:t>)</w:t>
            </w:r>
          </w:p>
        </w:tc>
        <w:tc>
          <w:tcPr>
            <w:tcW w:w="5492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11438ACD" w14:textId="77777777" w:rsidR="00D35DAF" w:rsidRDefault="00D35DAF" w:rsidP="00D35DA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연말정산 A부터 Z까지 모든 것</w:t>
            </w:r>
          </w:p>
          <w:p w14:paraId="673095E4" w14:textId="77777777" w:rsidR="00D35DAF" w:rsidRDefault="00D35DAF" w:rsidP="00D35DA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국세청의 원천징수</w:t>
            </w:r>
          </w:p>
          <w:p w14:paraId="4DF3273D" w14:textId="196A0A8C" w:rsidR="00D35DAF" w:rsidRDefault="00D35DAF" w:rsidP="00D35DA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세액공제</w:t>
            </w:r>
            <w:r w:rsidR="00CE3712">
              <w:rPr>
                <w:rFonts w:ascii="굴림" w:eastAsia="굴림" w:hint="eastAsia"/>
              </w:rPr>
              <w:t xml:space="preserve"> 와</w:t>
            </w:r>
            <w:r>
              <w:rPr>
                <w:rFonts w:ascii="굴림" w:eastAsia="굴림"/>
              </w:rPr>
              <w:t xml:space="preserve"> 소득공제 뜻</w:t>
            </w:r>
          </w:p>
          <w:p w14:paraId="04354015" w14:textId="77777777" w:rsidR="00D35DAF" w:rsidRDefault="00D35DAF" w:rsidP="00D35DA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신용카드와 체크카드의 사용방법 및 순서</w:t>
            </w:r>
          </w:p>
          <w:p w14:paraId="09E80ED8" w14:textId="77777777" w:rsidR="00D35DAF" w:rsidRDefault="00D35DAF" w:rsidP="00D35DAF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우리가 이용할 수 있는 연말정산 혜택</w:t>
            </w:r>
          </w:p>
          <w:p w14:paraId="34F06A24" w14:textId="3523A414" w:rsidR="00DD0C2C" w:rsidRDefault="00D35DAF" w:rsidP="00CE3712">
            <w:pPr>
              <w:pStyle w:val="a3"/>
              <w:numPr>
                <w:ilvl w:val="0"/>
                <w:numId w:val="1"/>
              </w:numPr>
              <w:ind w:left="60" w:firstLine="0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젊은 층이 꼭 알아야 할 종합소득세, 종합과세</w:t>
            </w:r>
            <w:r w:rsidR="00CE3712">
              <w:rPr>
                <w:rFonts w:ascii="굴림" w:eastAsia="굴림" w:hint="eastAsia"/>
              </w:rPr>
              <w:t>,</w:t>
            </w:r>
            <w:r w:rsidR="00CE3712">
              <w:rPr>
                <w:rFonts w:ascii="굴림" w:eastAsia="굴림"/>
              </w:rPr>
              <w:t xml:space="preserve"> </w:t>
            </w:r>
            <w:r w:rsidR="00CE3712">
              <w:rPr>
                <w:rFonts w:ascii="굴림" w:eastAsia="굴림" w:hint="eastAsia"/>
              </w:rPr>
              <w:t>비과세</w:t>
            </w:r>
          </w:p>
        </w:tc>
      </w:tr>
      <w:tr w:rsidR="00DD0C2C" w14:paraId="471B93D5" w14:textId="77777777">
        <w:trPr>
          <w:cantSplit/>
          <w:trHeight w:val="1149"/>
        </w:trPr>
        <w:tc>
          <w:tcPr>
            <w:tcW w:w="10076" w:type="dxa"/>
            <w:gridSpan w:val="6"/>
            <w:tcBorders>
              <w:top w:val="single" w:sz="9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  <w:tl2br w:val="nil"/>
              <w:tr2bl w:val="nil"/>
            </w:tcBorders>
            <w:vAlign w:val="center"/>
          </w:tcPr>
          <w:p w14:paraId="697EF8CC" w14:textId="77777777" w:rsidR="00DD0C2C" w:rsidRDefault="00646ED5">
            <w:pPr>
              <w:pStyle w:val="a3"/>
              <w:tabs>
                <w:tab w:val="left" w:pos="27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rPr>
                <w:rFonts w:ascii="굴림" w:eastAsia="굴림"/>
              </w:rPr>
            </w:pPr>
            <w:r>
              <w:rPr>
                <w:rFonts w:ascii="굴림" w:eastAsia="굴림"/>
              </w:rPr>
              <w:lastRenderedPageBreak/>
              <w:t xml:space="preserve"> * 강의 세부내용은 수강자의 수준에 따라 변경될 수 있습니다.</w:t>
            </w:r>
          </w:p>
        </w:tc>
      </w:tr>
    </w:tbl>
    <w:p w14:paraId="08033789" w14:textId="77777777" w:rsidR="00646ED5" w:rsidRDefault="00646ED5"/>
    <w:sectPr w:rsidR="00646ED5">
      <w:headerReference w:type="default" r:id="rId12"/>
      <w:pgSz w:w="11905" w:h="16837"/>
      <w:pgMar w:top="1417" w:right="850" w:bottom="736" w:left="850" w:header="566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4E30" w14:textId="77777777" w:rsidR="00A01A84" w:rsidRDefault="00A01A84">
      <w:pPr>
        <w:spacing w:line="240" w:lineRule="auto"/>
      </w:pPr>
      <w:r>
        <w:separator/>
      </w:r>
    </w:p>
  </w:endnote>
  <w:endnote w:type="continuationSeparator" w:id="0">
    <w:p w14:paraId="6877D69E" w14:textId="77777777" w:rsidR="00A01A84" w:rsidRDefault="00A01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양신명조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5AD3" w14:textId="77777777" w:rsidR="00A01A84" w:rsidRDefault="00A01A84">
      <w:pPr>
        <w:spacing w:line="240" w:lineRule="auto"/>
      </w:pPr>
      <w:r>
        <w:separator/>
      </w:r>
    </w:p>
  </w:footnote>
  <w:footnote w:type="continuationSeparator" w:id="0">
    <w:p w14:paraId="16888F01" w14:textId="77777777" w:rsidR="00A01A84" w:rsidRDefault="00A01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B8C" w14:textId="77777777" w:rsidR="00DD0C2C" w:rsidRDefault="00646ED5">
    <w:pPr>
      <w:jc w:val="left"/>
    </w:pPr>
    <w:r>
      <w:fldChar w:fldCharType="begin"/>
    </w:r>
    <w:r>
      <w:instrText>PAGE \* MERGEFORMAT</w:instrText>
    </w:r>
    <w:r>
      <w:fldChar w:fldCharType="separate"/>
    </w:r>
    <w:r>
      <w:t>- 1 -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51DC"/>
    <w:multiLevelType w:val="singleLevel"/>
    <w:tmpl w:val="771CDB26"/>
    <w:lvl w:ilvl="0">
      <w:start w:val="1"/>
      <w:numFmt w:val="bullet"/>
      <w:suff w:val="nothing"/>
      <w:lvlText w:val="●"/>
      <w:lvlJc w:val="left"/>
    </w:lvl>
  </w:abstractNum>
  <w:abstractNum w:abstractNumId="1" w15:restartNumberingAfterBreak="0">
    <w:nsid w:val="3F5E2E92"/>
    <w:multiLevelType w:val="multilevel"/>
    <w:tmpl w:val="AE84B06C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D5160"/>
    <w:multiLevelType w:val="singleLevel"/>
    <w:tmpl w:val="2A869AD6"/>
    <w:lvl w:ilvl="0">
      <w:start w:val="1"/>
      <w:numFmt w:val="bullet"/>
      <w:suff w:val="nothing"/>
      <w:lvlText w:val="-"/>
      <w:lvlJc w:val="left"/>
      <w:pPr>
        <w:ind w:left="0" w:hanging="50"/>
      </w:pPr>
    </w:lvl>
  </w:abstractNum>
  <w:num w:numId="1" w16cid:durableId="251016551">
    <w:abstractNumId w:val="2"/>
  </w:num>
  <w:num w:numId="2" w16cid:durableId="1072236959">
    <w:abstractNumId w:val="1"/>
  </w:num>
  <w:num w:numId="3" w16cid:durableId="134886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2C"/>
    <w:rsid w:val="002B2055"/>
    <w:rsid w:val="00337888"/>
    <w:rsid w:val="003E38DA"/>
    <w:rsid w:val="004334CD"/>
    <w:rsid w:val="00646ED5"/>
    <w:rsid w:val="00847CB5"/>
    <w:rsid w:val="00A01A84"/>
    <w:rsid w:val="00C21A4F"/>
    <w:rsid w:val="00C646A4"/>
    <w:rsid w:val="00CE3712"/>
    <w:rsid w:val="00D35DAF"/>
    <w:rsid w:val="00DD0C2C"/>
    <w:rsid w:val="00E55BAD"/>
    <w:rsid w:val="00F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742E4"/>
  <w15:docId w15:val="{2E7665EF-3627-4D5A-9F2B-6575FDBC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한양신명조" w:eastAsia="한양신명조" w:hAnsi="Times New Roman" w:cs="Times New Roman"/>
        <w:color w:val="000000"/>
        <w:bdr w:val="none" w:sz="2" w:space="0" w:color="auto"/>
        <w:lang w:val="en-US" w:eastAsia="ko-KR" w:bidi="ar-SA"/>
      </w:rPr>
    </w:rPrDefault>
    <w:pPrDefault>
      <w:pPr>
        <w:pBdr>
          <w:top w:val="none" w:sz="2" w:space="0" w:color="auto"/>
          <w:left w:val="none" w:sz="2" w:space="0" w:color="auto"/>
          <w:bottom w:val="none" w:sz="2" w:space="0" w:color="auto"/>
          <w:right w:val="none" w:sz="2" w:space="0" w:color="auto"/>
        </w:pBdr>
        <w:wordWrap w:val="0"/>
        <w:snapToGrid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spacing w:before="84" w:after="84" w:line="297" w:lineRule="auto"/>
      <w:ind w:left="350" w:right="350"/>
    </w:pPr>
    <w:rPr>
      <w:w w:val="98"/>
    </w:rPr>
  </w:style>
  <w:style w:type="paragraph" w:customStyle="1" w:styleId="1">
    <w:name w:val="개요 1"/>
    <w:pPr>
      <w:ind w:left="148" w:hanging="148"/>
    </w:pPr>
  </w:style>
  <w:style w:type="paragraph" w:customStyle="1" w:styleId="2">
    <w:name w:val="개요 2"/>
    <w:pPr>
      <w:ind w:left="348" w:hanging="148"/>
    </w:pPr>
  </w:style>
  <w:style w:type="paragraph" w:customStyle="1" w:styleId="3">
    <w:name w:val="개요 3"/>
    <w:pPr>
      <w:ind w:left="548" w:hanging="148"/>
    </w:pPr>
  </w:style>
  <w:style w:type="paragraph" w:customStyle="1" w:styleId="4">
    <w:name w:val="개요 4"/>
    <w:pPr>
      <w:ind w:left="748" w:hanging="148"/>
    </w:pPr>
  </w:style>
  <w:style w:type="paragraph" w:customStyle="1" w:styleId="5">
    <w:name w:val="개요 5"/>
    <w:pPr>
      <w:ind w:left="948" w:hanging="148"/>
    </w:pPr>
  </w:style>
  <w:style w:type="paragraph" w:customStyle="1" w:styleId="6">
    <w:name w:val="개요 6"/>
    <w:pPr>
      <w:ind w:left="1148" w:hanging="148"/>
    </w:pPr>
  </w:style>
  <w:style w:type="paragraph" w:customStyle="1" w:styleId="7">
    <w:name w:val="개요 7"/>
    <w:pPr>
      <w:ind w:left="1348" w:hanging="148"/>
    </w:pPr>
  </w:style>
  <w:style w:type="paragraph" w:customStyle="1" w:styleId="a5">
    <w:name w:val="쪽 번호"/>
    <w:rPr>
      <w:rFonts w:ascii="한양견고딕" w:eastAsia="한양견고딕"/>
    </w:rPr>
  </w:style>
  <w:style w:type="paragraph" w:customStyle="1" w:styleId="a6">
    <w:name w:val="머리말"/>
    <w:pPr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wordWrap/>
      <w:spacing w:line="270" w:lineRule="auto"/>
      <w:ind w:right="200"/>
      <w:jc w:val="right"/>
    </w:pPr>
    <w:rPr>
      <w:rFonts w:ascii="한양중고딕" w:eastAsia="한양중고딕"/>
      <w:sz w:val="18"/>
    </w:rPr>
  </w:style>
  <w:style w:type="paragraph" w:customStyle="1" w:styleId="a7">
    <w:name w:val="각주"/>
    <w:pPr>
      <w:spacing w:line="234" w:lineRule="auto"/>
      <w:ind w:left="264" w:hanging="264"/>
    </w:pPr>
    <w:rPr>
      <w:sz w:val="18"/>
    </w:rPr>
  </w:style>
  <w:style w:type="paragraph" w:customStyle="1" w:styleId="a8">
    <w:name w:val="그림캡션"/>
    <w:rPr>
      <w:rFonts w:ascii="한양중고딕" w:eastAsia="한양중고딕"/>
      <w:sz w:val="18"/>
    </w:rPr>
  </w:style>
  <w:style w:type="paragraph" w:customStyle="1" w:styleId="a9">
    <w:name w:val="표캡션"/>
    <w:rPr>
      <w:rFonts w:ascii="한양중고딕" w:eastAsia="한양중고딕"/>
      <w:sz w:val="18"/>
    </w:rPr>
  </w:style>
  <w:style w:type="paragraph" w:customStyle="1" w:styleId="aa">
    <w:name w:val="수식캡션"/>
    <w:rPr>
      <w:rFonts w:ascii="한양중고딕" w:eastAsia="한양중고딕"/>
      <w:sz w:val="18"/>
    </w:rPr>
  </w:style>
  <w:style w:type="paragraph" w:customStyle="1" w:styleId="ab">
    <w:name w:val="찾아보기"/>
    <w:pPr>
      <w:tabs>
        <w:tab w:val="left" w:pos="321"/>
        <w:tab w:val="left" w:leader="middleDot" w:pos="3729"/>
      </w:tabs>
    </w:pPr>
    <w:rPr>
      <w:sz w:val="18"/>
    </w:rPr>
  </w:style>
  <w:style w:type="paragraph" w:customStyle="1" w:styleId="ac">
    <w:name w:val="발신기관/발신명의"/>
    <w:pPr>
      <w:wordWrap/>
      <w:spacing w:line="180" w:lineRule="auto"/>
      <w:jc w:val="center"/>
    </w:pPr>
    <w:rPr>
      <w:rFonts w:ascii="한양중고딕" w:eastAsia="한양중고딕"/>
      <w:b/>
      <w:bCs/>
      <w:sz w:val="48"/>
    </w:rPr>
  </w:style>
  <w:style w:type="paragraph" w:customStyle="1" w:styleId="xl65">
    <w:name w:val="xl65"/>
    <w:pPr>
      <w:wordWrap/>
      <w:snapToGrid/>
      <w:spacing w:line="180" w:lineRule="auto"/>
      <w:jc w:val="left"/>
      <w:textAlignment w:val="center"/>
    </w:pPr>
    <w:rPr>
      <w:rFonts w:ascii="맑은 고딕" w:eastAsia="맑은 고딕"/>
    </w:rPr>
  </w:style>
  <w:style w:type="paragraph" w:customStyle="1" w:styleId="xl66">
    <w:name w:val="xl66"/>
    <w:pPr>
      <w:wordWrap/>
      <w:snapToGrid/>
      <w:spacing w:line="180" w:lineRule="auto"/>
      <w:jc w:val="left"/>
      <w:textAlignment w:val="center"/>
    </w:pPr>
    <w:rPr>
      <w:rFonts w:ascii="맑은 고딕" w:eastAsia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:s="http://schemas.openxmlformats.org/officeDocument/2006/sharedTypes"/>
</file>

<file path=customXml/item2.xml><?xml version="1.0" encoding="utf-8"?>
<CoverPageProperties xmlns="http://schemas.microsoft.com/office/2006/coverPageProp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C4D46229B09ED4BBDF7F6EDA6600224" ma:contentTypeVersion="3" ma:contentTypeDescription="새 문서를 만듭니다." ma:contentTypeScope="" ma:versionID="452fdd890eff11fdf1a4d1e786c570e4">
  <xsd:schema xmlns:xsd="http://www.w3.org/2001/XMLSchema" xmlns:xs="http://www.w3.org/2001/XMLSchema" xmlns:p="http://schemas.microsoft.com/office/2006/metadata/properties" xmlns:ns3="e73ef762-9fa4-4ace-9180-cb27e5896c0d" targetNamespace="http://schemas.microsoft.com/office/2006/metadata/properties" ma:root="true" ma:fieldsID="7a68f1e26febdc780b91e2958e92dfb8" ns3:_="">
    <xsd:import namespace="e73ef762-9fa4-4ace-9180-cb27e5896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f762-9fa4-4ace-9180-cb27e5896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50F9A-D635-46FB-A9EE-4EB92E577B3B}">
  <ds:schemaRefs>
    <ds:schemaRef ds:uri="http://schemas.openxmlformats.org/officeDocument/2006/bibliography"/>
    <ds:schemaRef ds:uri="http://schemas.openxmlformats.org/officeDocument/2006/sharedTypes"/>
  </ds:schemaRefs>
</ds:datastoreItem>
</file>

<file path=customXml/itemProps2.xml><?xml version="1.0" encoding="utf-8"?>
<ds:datastoreItem xmlns:ds="http://schemas.openxmlformats.org/officeDocument/2006/customXml" ds:itemID="{72F0355D-7340-4884-A5D7-D884374B9B13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FCF7BA0B-01FF-4E3A-AEB5-6178CE7D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ef762-9fa4-4ace-9180-cb27e5896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161FF-69FF-4B08-B210-1BF54699C6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EACA7C-3C00-412C-AD58-EA85FC67A7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1. 재원별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재원별</dc:title>
  <dc:creator>강동현</dc:creator>
  <cp:keywords>
</cp:keywords>
  <dc:description>
</dc:description>
  <cp:lastModifiedBy>강동현</cp:lastModifiedBy>
  <cp:revision>8</cp:revision>
  <dcterms:created xsi:type="dcterms:W3CDTF">2023-12-13T01:53:00Z</dcterms:created>
  <dcterms:modified xsi:type="dcterms:W3CDTF">2023-12-13T07:19:00Z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0x010100CC4D46229B09ED4BBDF7F6EDA6600224</vt:lpwstr>
  </property>
</Properties>
</file>